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Mahkûm (Kızım İçin)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Hasanoğlu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annenin özgürlüğü, kızının geleceği için feda edildi.</w:t>
            </w:r>
          </w:p>
          <w:p>
            <w:pPr/>
            <w:r>
              <w:rPr/>
              <w:t xml:space="preserve">Soğuk duvarlar, demir parmaklıklar ve yıllara yayılan sessizlik... Her geçen gün, bir annenin kalbinde büyüyen yalnız tek umut vardı:</w:t>
            </w:r>
          </w:p>
          <w:p>
            <w:pPr/>
            <w:r>
              <w:rPr/>
              <w:t xml:space="preserve">Kızının özgürce yaşayacağı bir gelecek...</w:t>
            </w:r>
          </w:p>
          <w:p>
            <w:pPr/>
            <w:r>
              <w:rPr/>
              <w:t xml:space="preserve">O karanlığın içinde kaybolurken dışarıda küçük kızı büyüdü.</w:t>
            </w:r>
          </w:p>
          <w:p>
            <w:pPr/>
            <w:r>
              <w:rPr/>
              <w:t xml:space="preserve">Yokluğun ne demek olduğunu öğrenerek...</w:t>
            </w:r>
          </w:p>
          <w:p>
            <w:pPr/>
            <w:r>
              <w:rPr/>
              <w:t xml:space="preserve">Adaletin bazen geç kaldığını görerek...</w:t>
            </w:r>
          </w:p>
          <w:p>
            <w:pPr/>
            <w:r>
              <w:rPr/>
              <w:t xml:space="preserve">Ve o kız, bir gün cübbesini giydi. Bu kez parmaklıkların ardındaki hayatı değiştirmek için.</w:t>
            </w:r>
          </w:p>
          <w:p>
            <w:pPr/>
            <w:r>
              <w:rPr/>
              <w:t xml:space="preserve">Çünkü bazı hikâyelerde mahkûm olan bedenlerdir.</w:t>
            </w:r>
          </w:p>
          <w:p>
            <w:pPr/>
            <w:r>
              <w:rPr/>
              <w:t xml:space="preserve">Ruhlar ise özgürlüğe inanmayı asla bırakmaz.</w:t>
            </w:r>
          </w:p>
          <w:p>
            <w:pPr/>
            <w:r>
              <w:rPr/>
              <w:t xml:space="preserve">Bir annenin fedakârlığı,</w:t>
            </w:r>
          </w:p>
          <w:p>
            <w:pPr/>
            <w:r>
              <w:rPr/>
              <w:t xml:space="preserve">Bir kızın adaletiyle son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https://www.tilkikitap.com/kitaplar/kader-hasanoglu-mahkum-kizim-icin-5970.html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2026-06-04T22:15:20+03:00</dcterms:created>
  <dcterms:modified xsi:type="dcterms:W3CDTF">2026-06-04T22:15:20+03:00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