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tblStyle w:val="TanitimBulteniTable"/>
      </w:tblPr>
      <w:tr>
        <w:trPr/>
        <w:tc>
          <w:tcPr>
            <w:tcW w:w="90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color w:val="FF0000"/>
                <w:sz w:val="40"/>
                <w:szCs w:val="40"/>
                <w:b w:val="1"/>
                <w:bCs w:val="1"/>
              </w:rPr>
              <w:t xml:space="preserve">Tilki Kitap  Tanıtım Bülteni</w:t>
            </w:r>
          </w:p>
        </w:tc>
      </w:tr>
      <w:tr>
        <w:trPr/>
        <w:tc>
          <w:tcPr>
            <w:tcW w:w="3000" w:type="dxa"/>
            <w:vAlign w:val="top"/>
            <w:noWrap/>
          </w:tcPr>
          <w:p>
            <w:pPr>
              <w:jc w:val="center"/>
            </w:pPr>
            <w:r>
              <w:pict>
                <v:shape type="#_x0000_t75" stroked="f" style="width:200pt; height:289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vAlign w:val="top"/>
            <w:noWrap/>
          </w:tcPr>
          <w:p>
            <w:pPr/>
            <w:r>
              <w:rPr/>
              <w:t xml:space="preserve">Eser Adı: </w:t>
            </w:r>
            <w:r>
              <w:rPr>
                <w:b w:val="1"/>
                <w:bCs w:val="1"/>
              </w:rPr>
              <w:t xml:space="preserve">Kalemimin İlhamı</w:t>
            </w:r>
          </w:p>
          <w:p>
            <w:pPr/>
            <w:r>
              <w:rPr/>
              <w:t xml:space="preserve">Yazar Adı: </w:t>
            </w:r>
            <w:r>
              <w:rPr>
                <w:b w:val="1"/>
                <w:bCs w:val="1"/>
              </w:rPr>
              <w:t xml:space="preserve">Faruk Yağcı</w:t>
            </w:r>
          </w:p>
          <w:p>
            <w:pPr/>
            <w:r>
              <w:rPr/>
              <w:t xml:space="preserve">Tür Serisi: </w:t>
            </w:r>
            <w:r>
              <w:rPr>
                <w:b w:val="1"/>
                <w:bCs w:val="1"/>
              </w:rPr>
              <w:t xml:space="preserve">Şiir/Edebiyat</w:t>
            </w:r>
          </w:p>
          <w:p>
            <w:pPr/>
            <w:r>
              <w:rPr/>
              <w:t xml:space="preserve">Cilt Bilgisi: </w:t>
            </w:r>
            <w:r>
              <w:rPr>
                <w:b w:val="1"/>
                <w:bCs w:val="1"/>
              </w:rPr>
              <w:t xml:space="preserve">AMERİKAN</w:t>
            </w:r>
          </w:p>
          <w:p>
            <w:pPr/>
            <w:r>
              <w:rPr/>
              <w:t xml:space="preserve">Kitap Dili: </w:t>
            </w:r>
            <w:r>
              <w:rPr>
                <w:b w:val="1"/>
                <w:bCs w:val="1"/>
              </w:rPr>
              <w:t xml:space="preserve">Türkçe</w:t>
            </w:r>
          </w:p>
          <w:p>
            <w:pPr/>
            <w:r>
              <w:rPr/>
              <w:t xml:space="preserve">Eser Tipi: </w:t>
            </w:r>
            <w:r>
              <w:rPr>
                <w:b w:val="1"/>
                <w:bCs w:val="1"/>
              </w:rPr>
              <w:t xml:space="preserve">Orjinal</w:t>
            </w:r>
          </w:p>
          <w:p>
            <w:pPr/>
            <w:r>
              <w:rPr/>
              <w:t xml:space="preserve">İç Sayfa: </w:t>
            </w:r>
            <w:r>
              <w:rPr>
                <w:b w:val="1"/>
                <w:bCs w:val="1"/>
              </w:rPr>
              <w:t xml:space="preserve">2. HAMUR SB 60</w:t>
            </w:r>
          </w:p>
          <w:p>
            <w:pPr/>
            <w:r>
              <w:rPr/>
              <w:t xml:space="preserve">Kapak: </w:t>
            </w:r>
            <w:r>
              <w:rPr>
                <w:b w:val="1"/>
                <w:bCs w:val="1"/>
              </w:rPr>
              <w:t xml:space="preserve">BRISTOL AMERİKAN 230</w:t>
            </w:r>
          </w:p>
          <w:p>
            <w:pPr/>
            <w:r>
              <w:rPr/>
              <w:t xml:space="preserve">Yan Kapak: </w:t>
            </w:r>
            <w:r>
              <w:rPr>
                <w:b w:val="1"/>
                <w:bCs w:val="1"/>
              </w:rPr>
              <w:t xml:space="preserve">YOK</w:t>
            </w:r>
          </w:p>
          <w:p>
            <w:pPr/>
            <w:r>
              <w:rPr/>
              <w:t xml:space="preserve">Selefon Türü: </w:t>
            </w:r>
            <w:r>
              <w:rPr>
                <w:b w:val="1"/>
                <w:bCs w:val="1"/>
              </w:rPr>
              <w:t xml:space="preserve">MAT SELEFON</w:t>
            </w:r>
          </w:p>
          <w:p>
            <w:pPr/>
            <w:r>
              <w:rPr/>
              <w:t xml:space="preserve">Basım Tarihi: </w:t>
            </w:r>
            <w:r>
              <w:rPr>
                <w:b w:val="1"/>
                <w:bCs w:val="1"/>
              </w:rPr>
              <w:t xml:space="preserve">2022</w:t>
            </w:r>
          </w:p>
          <w:p>
            <w:pPr/>
            <w:r>
              <w:rPr/>
              <w:t xml:space="preserve">Sayfa Sayısı: </w:t>
            </w:r>
            <w:r>
              <w:rPr>
                <w:b w:val="1"/>
                <w:bCs w:val="1"/>
              </w:rPr>
              <w:t xml:space="preserve">96</w:t>
            </w:r>
          </w:p>
          <w:p>
            <w:pPr/>
            <w:r>
              <w:rPr/>
              <w:t xml:space="preserve">Kitap Boyutları: </w:t>
            </w:r>
            <w:r>
              <w:rPr>
                <w:b w:val="1"/>
                <w:bCs w:val="1"/>
              </w:rPr>
              <w:t xml:space="preserve">135 X 195 mm</w:t>
            </w:r>
          </w:p>
          <w:p>
            <w:pPr/>
            <w:r>
              <w:rPr/>
              <w:t xml:space="preserve">ISBN No: </w:t>
            </w:r>
            <w:r>
              <w:rPr>
                <w:b w:val="1"/>
                <w:bCs w:val="1"/>
              </w:rPr>
              <w:t xml:space="preserve">9786258163285</w:t>
            </w:r>
          </w:p>
          <w:p>
            <w:pPr/>
            <w:r>
              <w:rPr/>
              <w:t xml:space="preserve">Etiket Fiyatı: </w:t>
            </w:r>
            <w:r>
              <w:rPr>
                <w:b w:val="1"/>
                <w:bCs w:val="1"/>
              </w:rPr>
              <w:t xml:space="preserve">315,00 TL</w:t>
            </w:r>
          </w:p>
          <w:p>
            <w:pPr/>
            <w:r>
              <w:rPr/>
              <w:t xml:space="preserve">Editör Görevlisi: </w:t>
            </w:r>
            <w:r>
              <w:rPr>
                <w:b w:val="1"/>
                <w:bCs w:val="1"/>
              </w:rPr>
              <w:t xml:space="preserve">Zeynep Yetim</w:t>
            </w:r>
          </w:p>
          <w:p>
            <w:pPr/>
            <w:r>
              <w:rPr/>
              <w:t xml:space="preserve">Son Okumacı: </w:t>
            </w:r>
            <w:r>
              <w:rPr>
                <w:b w:val="1"/>
                <w:bCs w:val="1"/>
              </w:rPr>
              <w:t xml:space="preserve">Dr. Hakan Özkütükçü</w:t>
            </w:r>
          </w:p>
          <w:p>
            <w:pPr/>
            <w:r>
              <w:rPr/>
              <w:t xml:space="preserve">Mizanpajcı: </w:t>
            </w:r>
            <w:r>
              <w:rPr>
                <w:b w:val="1"/>
                <w:bCs w:val="1"/>
              </w:rPr>
              <w:t xml:space="preserve">Yasemin Er</w:t>
            </w:r>
          </w:p>
          <w:p>
            <w:pPr/>
            <w:r>
              <w:rPr/>
              <w:t xml:space="preserve">Kapak Grafikeri: </w:t>
            </w:r>
            <w:r>
              <w:rPr>
                <w:b w:val="1"/>
                <w:bCs w:val="1"/>
              </w:rPr>
              <w:t xml:space="preserve">Yasemin Er</w:t>
            </w:r>
          </w:p>
        </w:tc>
      </w:tr>
      <w:tr>
        <w:trPr/>
        <w:tc>
          <w:tcPr>
            <w:tcW w:w="9000" w:type="dxa"/>
            <w:vAlign w:val="top"/>
            <w:gridSpan w:val="2"/>
            <w:noWrap/>
          </w:tcPr>
          <w:p>
            <w:pPr/>
            <w:r>
              <w:rPr>
                <w:b w:val="1"/>
                <w:bCs w:val="1"/>
              </w:rPr>
              <w:t xml:space="preserve">Kitap Tanıtım Yazısı : (Arka Kapak)</w:t>
            </w:r>
          </w:p>
          <w:p/>
          <w:p>
            <w:pPr/>
            <w:r>
              <w:rPr/>
              <w:t xml:space="preserve">Sayfalarca yazıyı küle çeviren yürek yangınının sebebidir, kalemimin ilhamı olan gözlerinin tutuşturduğu o tek mısra.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</w:p>
          <w:p>
            <w:pPr/>
            <w:r>
              <w:rPr/>
              <w:t xml:space="preserve">Kitabın detay sayfasına buradan ulaşabilirsiniz : </w:t>
            </w:r>
          </w:p>
          <w:p>
            <w:pPr/>
            <w:r>
              <w:rPr>
                <w:b w:val="1"/>
                <w:bCs w:val="1"/>
              </w:rPr>
              <w:t xml:space="preserve">https://www.tilkikitap.com/kitaplar/kitap-baski-faruk-yagci-kalemimin-ilhami-2843.html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  <w:r>
              <w:rPr>
                <w:sz w:val="40"/>
                <w:szCs w:val="40"/>
                <w:b w:val="1"/>
                <w:bCs w:val="1"/>
              </w:rPr>
              <w:t xml:space="preserve">Tilki Kitap</w:t>
            </w:r>
          </w:p>
          <w:p/>
          <w:p>
            <w:pPr>
              <w:jc w:val="center"/>
            </w:pPr>
            <w:r>
              <w:pict>
                <v:shape type="#_x0000_t75" stroked="f" style="width:100pt; height:57.239057239057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sectPr>
      <w:pgSz w:orient="portrait" w:w="11905.511811023621703498065471649169921875" w:h="16837.7952755905498634092509746551513671875"/>
      <w:pgMar w:top="850" w:right="850" w:bottom="850" w:left="8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nitimBulteniTable">
    <w:name w:val="TanitimBulteniTable"/>
    <w:uiPriority w:val="99"/>
    <w:tblPr>
      <w:tblW w:w="0" w:type="auto"/>
      <w:tblLayout w:type="autofit"/>
      <w:tblCellMar>
        <w:top w:w="240" w:type="dxa"/>
        <w:left w:w="240" w:type="dxa"/>
        <w:right w:w="240" w:type="dxa"/>
        <w:bottom w:w="240" w:type="dxa"/>
      </w:tblCellMar>
      <w:tblBorders>
        <w:top w:val="single" w:sz="12" w:color="000000"/>
        <w:left w:val="single" w:sz="12" w:color="000000"/>
        <w:right w:val="single" w:sz="12" w:color="000000"/>
        <w:bottom w:val="single" w:sz="12" w:color="000000"/>
        <w:insideH w:val="single" w:sz="12" w:color="000000"/>
        <w:insideV w:val="single" w:sz="12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2026-07-30T02:45:10+03:00</dcterms:created>
  <dcterms:modified xsi:type="dcterms:W3CDTF">2026-07-30T02:45:10+03:00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