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Öğrenme ve Öğretmenin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Necati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Bu eser, Atatürk’ün bilimsel, laik ve çağdaş eğitim anlayışından ilham alarak; öğretmenin sınıftaki rolünden öğrencinin zihinsel potansiyeline, belleğin işleyişinden dikkatin gücüne kadar öğrenmenin tüm boyutlarını bütüncül bir yaklaşımla ele alıyor.</w:t>
            </w:r>
          </w:p>
          <w:p>
            <w:pPr/>
            <w:r>
              <w:rPr>
                <w:i w:val="1"/>
                <w:iCs w:val="1"/>
              </w:rPr>
              <w:t xml:space="preserve">Bir sınıf düşünün…</w:t>
            </w:r>
          </w:p>
          <w:p>
            <w:pPr/>
            <w:r>
              <w:rPr>
                <w:i w:val="1"/>
                <w:iCs w:val="1"/>
              </w:rPr>
              <w:t xml:space="preserve">Tahtada yazılan yalnızca kelimeler değil, bir milletin yarınlarıdır.</w:t>
            </w:r>
          </w:p>
          <w:p>
            <w:pPr/>
            <w:r>
              <w:rPr>
                <w:i w:val="1"/>
                <w:iCs w:val="1"/>
              </w:rPr>
              <w:t xml:space="preserve">Bir öğretmen düşünün…</w:t>
            </w:r>
          </w:p>
          <w:p>
            <w:pPr/>
            <w:r>
              <w:rPr>
                <w:i w:val="1"/>
                <w:iCs w:val="1"/>
              </w:rPr>
              <w:t xml:space="preserve">Sadece ders anlatmaz; umut eker, cesaret büyütür, zihinleri özgürleştirir.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Öğrenme ve Öğretmenin Yolculuğu</w:t>
            </w:r>
            <w:r>
              <w:rPr>
                <w:i w:val="1"/>
                <w:iCs w:val="1"/>
              </w:rPr>
              <w:t xml:space="preserve">, bilginin soğuk satırlarından değil; insanın içindeki ışığı uyandıran kıvılcımından söz eder.</w:t>
            </w:r>
          </w:p>
          <w:p>
            <w:pPr/>
            <w:r>
              <w:rPr>
                <w:i w:val="1"/>
                <w:iCs w:val="1"/>
              </w:rPr>
              <w:t xml:space="preserve">Dikkatin bir kapı, belleğin bir hazine, emeğin ise bir dönüşüm olduğuna inanır.</w:t>
            </w:r>
          </w:p>
          <w:p>
            <w:pPr/>
            <w:r>
              <w:rPr>
                <w:i w:val="1"/>
                <w:iCs w:val="1"/>
              </w:rPr>
              <w:t xml:space="preserve">Bu kitapta öğrenme; ezberlenen cümleler değil, anlam bulan fikirlerdir.</w:t>
            </w:r>
          </w:p>
          <w:p>
            <w:pPr/>
            <w:r>
              <w:rPr>
                <w:i w:val="1"/>
                <w:iCs w:val="1"/>
              </w:rPr>
              <w:t xml:space="preserve">Öğretmek; anlatmak değil, yüreğe dokunmaktır.</w:t>
            </w:r>
          </w:p>
          <w:p>
            <w:pPr/>
            <w:r>
              <w:rPr>
                <w:i w:val="1"/>
                <w:iCs w:val="1"/>
              </w:rPr>
              <w:t xml:space="preserve">Her sayfada bir arayış,</w:t>
            </w:r>
          </w:p>
          <w:p>
            <w:pPr/>
            <w:r>
              <w:rPr>
                <w:i w:val="1"/>
                <w:iCs w:val="1"/>
              </w:rPr>
              <w:t xml:space="preserve">Her bölümde bir uyanış vardır.</w:t>
            </w:r>
          </w:p>
          <w:p>
            <w:pPr/>
            <w:r>
              <w:rPr>
                <w:i w:val="1"/>
                <w:iCs w:val="1"/>
              </w:rPr>
              <w:t xml:space="preserve">Çünkü eğitim, yalnızca bireyi değil; bir toplumu ayağa kaldıran görünmez bir güçtür.</w:t>
            </w:r>
          </w:p>
          <w:p>
            <w:pPr/>
            <w:r>
              <w:rPr>
                <w:i w:val="1"/>
                <w:iCs w:val="1"/>
              </w:rPr>
              <w:t xml:space="preserve">Ve öğretmen…</w:t>
            </w:r>
          </w:p>
          <w:p>
            <w:pPr/>
            <w:r>
              <w:rPr>
                <w:i w:val="1"/>
                <w:iCs w:val="1"/>
              </w:rPr>
              <w:t xml:space="preserve">Geleceğin mimarıdır.</w:t>
            </w:r>
          </w:p>
          <w:p>
            <w:pPr/>
            <w:r>
              <w:rPr>
                <w:i w:val="1"/>
                <w:iCs w:val="1"/>
              </w:rPr>
              <w:t xml:space="preserve">Bu yolculukta atılan her adım,</w:t>
            </w:r>
          </w:p>
          <w:p>
            <w:pPr/>
            <w:r>
              <w:rPr>
                <w:i w:val="1"/>
                <w:iCs w:val="1"/>
              </w:rPr>
              <w:t xml:space="preserve">Karanlığa yakılan bir ışıktır.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https://www.tilkikitap.com/kitaplar/necati-yilmaz-ogrenme-ogretme-rehberi-5713.html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2026-05-03T15:45:52+03:00</dcterms:created>
  <dcterms:modified xsi:type="dcterms:W3CDTF">2026-05-03T15:45:52+03:00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