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Yanım Kalan Şeyler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EYLÜL FİDAN ARSLAN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9786258163346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Yarımın Diğer Yarısına ...</w:t>
            </w:r>
          </w:p>
          <w:p>
            <w:pPr/>
            <w:r>
              <w:rPr/>
              <w:t xml:space="preserve">Tutunacak dallarım birer birer kırılırken,</w:t>
            </w:r>
          </w:p>
          <w:p>
            <w:pPr/>
            <w:r>
              <w:rPr/>
              <w:t xml:space="preserve">Hayata dört elle sarılmamı beklemeyin...</w:t>
            </w:r>
          </w:p>
          <w:p>
            <w:pPr/>
            <w:r>
              <w:rPr/>
              <w:t xml:space="preserve">İçimde yarım kalan şeyler var.</w:t>
            </w:r>
          </w:p>
          <w:p>
            <w:pPr/>
            <w:r>
              <w:rPr/>
              <w:t xml:space="preserve">Hiç tamamlanmayacak, yanım kalan şeyler...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https://www.tilkikitap.com/kitaplar/kitap-baski-eylul-fidan-arslan-yanim-kalan-seyler-2875.html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2026-02-05T03:00:45+03:00</dcterms:created>
  <dcterms:modified xsi:type="dcterms:W3CDTF">2026-02-05T03:00:45+03:00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