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Fındıklıpınar Öyküleri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Dikkatinizi çekmek isterim. Bütün bu kitaptaki öykülerin hepsi o, altı ile on yaşı arasındayken yaşandı...</w:t>
            </w:r>
          </w:p>
          <w:p>
            <w:pPr>
              <w:jc w:val="center"/>
            </w:pPr>
            <w:r>
              <w:rPr/>
              <w:t xml:space="preserve">***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Yavuz Yağcı'nın kaleminden Fındıklıpınar Öyküleri...</w:t>
            </w:r>
          </w:p>
          <w:p>
            <w:pPr>
              <w:jc w:val="center"/>
            </w:pPr>
            <w:r>
              <w:rPr/>
              <w:t xml:space="preserve">İçinizi ısıtacak bu öykülerle zamanda yolculuğa hazır olun!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https://www.tilkikitap.com/kitaplar/yavuz-yagci-findiklipinar-oykuleri-4526.html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2026-07-30T23:02:45+03:00</dcterms:created>
  <dcterms:modified xsi:type="dcterms:W3CDTF">2026-07-30T23:02:45+03:00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