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Uzak Mektup</w:t>
            </w:r>
          </w:p>
          <w:p>
            <w:pPr/>
            <w:r>
              <w:rPr/>
              <w:t xml:space="preserve">Yazar Adı: </w:t>
            </w:r>
            <w:r>
              <w:rPr>
                <w:b w:val="1"/>
                <w:bCs w:val="1"/>
              </w:rPr>
              <w:t xml:space="preserve">Derya Suiçmez</w:t>
            </w:r>
          </w:p>
          <w:p>
            <w:pPr/>
            <w:r>
              <w:rPr/>
              <w:t xml:space="preserve">Alt Başlık: </w:t>
            </w:r>
            <w:r>
              <w:rPr>
                <w:b w:val="1"/>
                <w:bCs w:val="1"/>
              </w:rPr>
              <w:t xml:space="preserve">Uzak Mektup</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9786258163025</w:t>
            </w:r>
          </w:p>
          <w:p>
            <w:pPr/>
            <w:r>
              <w:rPr/>
              <w:t xml:space="preserve">Etiket Fiyatı: </w:t>
            </w:r>
            <w:r>
              <w:rPr>
                <w:b w:val="1"/>
                <w:bCs w:val="1"/>
              </w:rPr>
              <w:t xml:space="preserve">825,00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Kelimelerle yazılmış öğütler ve dualar ruhumun ilhamı ve zihin gücümdür. İnsan Allah'ın ilham verdiği ve ona bilmediğini öğrettiği bir kuldur. Ne bir şiir ne ne de masaldır ne nede bir hikayedir, sözlerim öğüttür, ve zikirdir ve duadır. Nefsinize sözlerimin erişmesini ve öğüt almanızı isterim. Allah göklerin ve yerin nurudur. Allah insanları kuşatmıştır. İnsanoğlu Allaha ibadet etmesi için yaratılmıştır. İbadet etmenin misali, içinde eşsiz hazineler bulunan yıkılmaz bir kaledir. Zikir ruhunuzun direksiz kubbesidir, tıpkı gökyüzü gibi sarar ve size huzur verir. Eğer zikirden uzak bir yaşama sürüklenirseniz, yaşamda hidayete eremezsiniz. Allah rahmetini iman eden insanların nefsi üzerine yazmıştır. Allah dilediği kulunu nuruna iletir.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https://www.tilkikitap.com/kitaplar/kitap-baski-derya-suicmez-uzak-mektup-2719.html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2026-08-06T02:32:09+03:00</dcterms:created>
  <dcterms:modified xsi:type="dcterms:W3CDTF">2026-08-06T02:32:09+03:00</dcterms:modified>
</cp:coreProperties>
</file>

<file path=docProps/custom.xml><?xml version="1.0" encoding="utf-8"?>
<Properties xmlns="http://schemas.openxmlformats.org/officeDocument/2006/custom-properties" xmlns:vt="http://schemas.openxmlformats.org/officeDocument/2006/docPropsVTypes"/>
</file>