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Yazar`ım</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9786258163803</w:t>
            </w:r>
          </w:p>
          <w:p>
            <w:pPr/>
            <w:r>
              <w:rPr/>
              <w:t xml:space="preserve">Etiket Fiyatı: </w:t>
            </w:r>
            <w:r>
              <w:rPr>
                <w:b w:val="1"/>
                <w:bCs w:val="1"/>
              </w:rPr>
              <w:t xml:space="preserve">148,00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Sözden Önce Onlar henüz açmamış birer tomurcuk. Kozasında bekleyen birer tırtıl. Zamanını sabırla ve umutla bekleyen birkaç genç kalem. Omega Vizyon Ajans olarak yarının yazarlarını keşfetmek ve onlara destek olmak için 'Genç Kalemler Hikâye Atölyeleri' düzenledik. Ortaya birbirinden yetenekli ve umut veren yazılar çıktı. İstedik ki çıktıkları bu kutlu yolda Ajans olarak yarınlara kalıcı bir eser bırakalım. İşte 9 ila 14 yaş aralığında yer alan yazar adaylarımızdan topladığımız bu kitabın çıkış hikayesi budur. Gönül isterdi ki 40 günlük yarışma sürecinde bize yazılarını gönderen 111 genç kalemin yazılarını hepsini buraya alalım. Biz de Omega Vizyon Ajans olarak bir hikâye antolojisi oluşturduk. 2022 yılında düzenlediğimiz Resim Atölyelerimizden seçtiğimiz resimleri de aralara serpiştirdik. Yüreği sanat aşkıyla çarpan genç dimağlara teşekkürü bir borç bilirken onları yüreklendiren anne ve babalarına da minnettarlığımız bildiriyoruz.</w:t>
            </w:r>
          </w:p>
          <w:p>
            <w:pPr/>
            <w:r>
              <w:rPr/>
              <w:t xml:space="preserve">Saygılarımızla. OMEGA VİZYON AJANS</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https://www.tilkikitap.com/kitaplar/kitap-baski-onder-yurter-yazarim-3129.html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2026-02-04T15:16:16+03:00</dcterms:created>
  <dcterms:modified xsi:type="dcterms:W3CDTF">2026-02-04T15:16:16+03:00</dcterms:modified>
</cp:coreProperties>
</file>

<file path=docProps/custom.xml><?xml version="1.0" encoding="utf-8"?>
<Properties xmlns="http://schemas.openxmlformats.org/officeDocument/2006/custom-properties" xmlns:vt="http://schemas.openxmlformats.org/officeDocument/2006/docPropsVTypes"/>
</file>