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Çocuk Eğitimindeki Sinapslar</w:t>
            </w:r>
          </w:p>
          <w:p>
            <w:pPr/>
            <w:r>
              <w:rPr/>
              <w:t xml:space="preserve">Yazar Adı: </w:t>
            </w:r>
            <w:r>
              <w:rPr>
                <w:b w:val="1"/>
                <w:bCs w:val="1"/>
              </w:rPr>
              <w:t xml:space="preserve">Zehra Tezvaran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9786257561723</w:t>
            </w:r>
          </w:p>
          <w:p>
            <w:pPr/>
            <w:r>
              <w:rPr/>
              <w:t xml:space="preserve">Etiket Fiyatı: </w:t>
            </w:r>
            <w:r>
              <w:rPr>
                <w:b w:val="1"/>
                <w:bCs w:val="1"/>
              </w:rPr>
              <w:t xml:space="preserve">380,00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16 Haftalık Anne ve Baba Eğitim Kitabı, bilimsel olarak doğru çocuk yetiştirme verileri üzerine kuruldu.Yazar, kendi hastalarına uyguladığı biçimleri kitap haline getirdi.Amaç, kendi ifadesi ile  `Çok daha fazla anne babaya ulaşmaktı.` Yani bu bir anlamda ana &amp; baba danışmanlığı programıolarak da ele alınabilir.İyi bulmadığımız davranışlarımızı, alışkanlıklarımızı, tavırlarımızı, bildiğiniz daha iyi bir tutumla değiştirebiliriz.Bunu da sinir sistemimizdeki nöronlar ve sinapsların değişimi sayesinde yapabiliriz.Tabii ki, yerine koyacağımız iyi davranışın ne olduğunu iyi bilmek şartı ile.Yazar, Sinapslar sayesinde ilk önce anne &amp; babanın kendi aralarındakiilişkiyi düzeltecek üç haftalık bir alıştırma programı veriyor.Daha sonra ise anne - baba - çocuk sinapslarına etki edecekdiğer on üç haftalık alıştırma programı ekliyor. Toplam 16 haftalık programla uygulamalı olarak yapılacakolan bu alıştırmaların dili gayet açık ve kolay. Anlaşılır olmasından dolayı,kitabı okuyarak rahatlıkla uygulama yapabilirsiniz.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https://www.tilkikitap.com/kitaplar/kitap-baski-zehra-tezvaran-cocuk-egitimindeki-sinapslar-2214.html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2026-03-19T20:08:18+03:00</dcterms:created>
  <dcterms:modified xsi:type="dcterms:W3CDTF">2026-03-19T20:08:18+03:00</dcterms:modified>
</cp:coreProperties>
</file>

<file path=docProps/custom.xml><?xml version="1.0" encoding="utf-8"?>
<Properties xmlns="http://schemas.openxmlformats.org/officeDocument/2006/custom-properties" xmlns:vt="http://schemas.openxmlformats.org/officeDocument/2006/docPropsVTypes"/>
</file>